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05" w:rsidRDefault="00CA3505" w:rsidP="00CA3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Пакет документов</w:t>
      </w:r>
    </w:p>
    <w:p w:rsidR="00386CD9" w:rsidRPr="00021DC0" w:rsidRDefault="00CA3505" w:rsidP="00CA3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386CD9" w:rsidRPr="00021DC0">
        <w:rPr>
          <w:rFonts w:ascii="Times New Roman" w:hAnsi="Times New Roman" w:cs="Times New Roman"/>
          <w:b/>
          <w:sz w:val="24"/>
          <w:szCs w:val="24"/>
        </w:rPr>
        <w:t xml:space="preserve"> заявке, направляемой сетевой организацией в смежную сетевую организацию</w:t>
      </w:r>
    </w:p>
    <w:bookmarkEnd w:id="0"/>
    <w:p w:rsidR="00386CD9" w:rsidRPr="00021DC0" w:rsidRDefault="00386CD9" w:rsidP="00386CD9">
      <w:pPr>
        <w:autoSpaceDE w:val="0"/>
        <w:autoSpaceDN w:val="0"/>
        <w:adjustRightInd w:val="0"/>
        <w:spacing w:before="4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21DC0">
        <w:rPr>
          <w:rFonts w:ascii="Times New Roman" w:hAnsi="Times New Roman" w:cs="Times New Roman"/>
          <w:bCs/>
          <w:sz w:val="24"/>
          <w:szCs w:val="24"/>
        </w:rPr>
        <w:t xml:space="preserve">для юридических лиц - выписка из Единого государственного реестра юридических лиц, для индивидуальных предпринимателей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021DC0">
        <w:rPr>
          <w:rFonts w:ascii="Times New Roman" w:hAnsi="Times New Roman" w:cs="Times New Roman"/>
          <w:bCs/>
          <w:sz w:val="24"/>
          <w:szCs w:val="24"/>
        </w:rPr>
        <w:t xml:space="preserve"> выпи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021DC0">
        <w:rPr>
          <w:rFonts w:ascii="Times New Roman" w:hAnsi="Times New Roman" w:cs="Times New Roman"/>
          <w:bCs/>
          <w:sz w:val="24"/>
          <w:szCs w:val="24"/>
        </w:rPr>
        <w:t>ска</w:t>
      </w:r>
      <w:proofErr w:type="spell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</w:t>
      </w:r>
      <w:proofErr w:type="gram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гражданин;</w:t>
      </w:r>
    </w:p>
    <w:p w:rsidR="00386CD9" w:rsidRPr="00021DC0" w:rsidRDefault="00386CD9" w:rsidP="00386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DC0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21DC0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. "д" в ред. </w:t>
      </w:r>
      <w:hyperlink r:id="rId6" w:history="1">
        <w:r w:rsidRPr="00021DC0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Постановления</w:t>
        </w:r>
      </w:hyperlink>
      <w:r w:rsidRPr="00021DC0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11.05.2017 N 557)</w:t>
      </w:r>
    </w:p>
    <w:p w:rsidR="00386CD9" w:rsidRDefault="00386CD9" w:rsidP="00386C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копии технических условий, выданных заявителям, максимальная мощность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свыше 670 кВт, подтверждающих наличие оснований для подачи заявки. Копии технических условий, выданных заявителям, мощность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менее 670 кВт, подтверждающих наличие оснований для подачи заявки, предоставляются по запросу смежной сетевой организации, в которую подана заявка, в течение 5 дней со дня поступления такого запроса.</w:t>
      </w:r>
    </w:p>
    <w:p w:rsidR="00386CD9" w:rsidRDefault="00386CD9" w:rsidP="00386C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максимальной мощностью более 50 МВт, к заявке также прилагаются документы:</w:t>
      </w:r>
    </w:p>
    <w:p w:rsidR="00386CD9" w:rsidRDefault="00386CD9" w:rsidP="00386C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21DC0">
        <w:rPr>
          <w:rFonts w:ascii="Times New Roman" w:hAnsi="Times New Roman" w:cs="Times New Roman"/>
          <w:bCs/>
          <w:sz w:val="24"/>
          <w:szCs w:val="24"/>
        </w:rPr>
        <w:t xml:space="preserve">в случае технологического присоединения объекта по производству электрической энергии максимальной мощностью более 5 МВт или </w:t>
      </w:r>
      <w:proofErr w:type="spellStart"/>
      <w:r w:rsidRPr="00021DC0">
        <w:rPr>
          <w:rFonts w:ascii="Times New Roman" w:hAnsi="Times New Roman" w:cs="Times New Roman"/>
          <w:bCs/>
          <w:sz w:val="24"/>
          <w:szCs w:val="24"/>
        </w:rPr>
        <w:t>энергопринимающих</w:t>
      </w:r>
      <w:proofErr w:type="spell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устройств максимальной мощностью более 50 МВт схема выдачи мощности или схема внешнего электроснабжения соответственно, разработанная заявителем и согласованная им с сетевой организацией и субъектом оперативно-диспетчерского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</w:t>
      </w:r>
      <w:proofErr w:type="gram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схем внешнего электроснабжения </w:t>
      </w:r>
      <w:proofErr w:type="spellStart"/>
      <w:r w:rsidRPr="00021DC0">
        <w:rPr>
          <w:rFonts w:ascii="Times New Roman" w:hAnsi="Times New Roman" w:cs="Times New Roman"/>
          <w:bCs/>
          <w:sz w:val="24"/>
          <w:szCs w:val="24"/>
        </w:rPr>
        <w:t>энергопринимающих</w:t>
      </w:r>
      <w:proofErr w:type="spell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устройств потребителей электрической энергии и методическими указаниями по проектированию развития энергосистем, утвержденными федеральным органом исполнительной власти, уполномоченным Правительством Российской Федерации на осуществление функций по выработке и реализации государственной политики и нормативно-правовому регулированию в топливно-энергетическом комплексе</w:t>
      </w:r>
      <w:r>
        <w:rPr>
          <w:rFonts w:ascii="Times New Roman" w:hAnsi="Times New Roman" w:cs="Times New Roman"/>
          <w:sz w:val="24"/>
          <w:szCs w:val="24"/>
        </w:rPr>
        <w:t xml:space="preserve">. В случаях, предусмотренных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ТП, к заявке также прилагаются документы:</w:t>
      </w:r>
    </w:p>
    <w:p w:rsidR="00386CD9" w:rsidRDefault="00386CD9" w:rsidP="00386C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21DC0">
        <w:rPr>
          <w:rFonts w:ascii="Times New Roman" w:hAnsi="Times New Roman" w:cs="Times New Roman"/>
          <w:bCs/>
          <w:sz w:val="24"/>
          <w:szCs w:val="24"/>
        </w:rPr>
        <w:t xml:space="preserve"> план расположения </w:t>
      </w:r>
      <w:proofErr w:type="spellStart"/>
      <w:r w:rsidRPr="00021DC0">
        <w:rPr>
          <w:rFonts w:ascii="Times New Roman" w:hAnsi="Times New Roman" w:cs="Times New Roman"/>
          <w:bCs/>
          <w:sz w:val="24"/>
          <w:szCs w:val="24"/>
        </w:rPr>
        <w:t>энергопринимающих</w:t>
      </w:r>
      <w:proofErr w:type="spell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устройств, которые необходимо присоединить к электрическим сетям сетевой организации</w:t>
      </w:r>
      <w:proofErr w:type="gramStart"/>
      <w:r w:rsidRPr="00021DC0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"г" пункта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386CD9" w:rsidRDefault="00386CD9" w:rsidP="00386C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21DC0">
        <w:rPr>
          <w:rFonts w:ascii="Times New Roman" w:hAnsi="Times New Roman" w:cs="Times New Roman"/>
          <w:bCs/>
          <w:sz w:val="24"/>
          <w:szCs w:val="24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021DC0">
        <w:rPr>
          <w:rFonts w:ascii="Times New Roman" w:hAnsi="Times New Roman" w:cs="Times New Roman"/>
          <w:bCs/>
          <w:sz w:val="24"/>
          <w:szCs w:val="24"/>
        </w:rPr>
        <w:t>энергопринимающие</w:t>
      </w:r>
      <w:proofErr w:type="spell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устройства (для заявителей, планирующих осуществить технологическое присоединение </w:t>
      </w:r>
      <w:proofErr w:type="spellStart"/>
      <w:r w:rsidRPr="00021DC0">
        <w:rPr>
          <w:rFonts w:ascii="Times New Roman" w:hAnsi="Times New Roman" w:cs="Times New Roman"/>
          <w:bCs/>
          <w:sz w:val="24"/>
          <w:szCs w:val="24"/>
        </w:rPr>
        <w:t>энергопринимающих</w:t>
      </w:r>
      <w:proofErr w:type="spell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устройств потребителей, расположенных в нежилых помещениях многоквартирных домов или иных</w:t>
      </w:r>
      <w:proofErr w:type="gram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21DC0">
        <w:rPr>
          <w:rFonts w:ascii="Times New Roman" w:hAnsi="Times New Roman" w:cs="Times New Roman"/>
          <w:bCs/>
          <w:sz w:val="24"/>
          <w:szCs w:val="24"/>
        </w:rPr>
        <w:t>объектах</w:t>
      </w:r>
      <w:proofErr w:type="gramEnd"/>
      <w:r w:rsidRPr="00021DC0">
        <w:rPr>
          <w:rFonts w:ascii="Times New Roman" w:hAnsi="Times New Roman" w:cs="Times New Roman"/>
          <w:bCs/>
          <w:sz w:val="24"/>
          <w:szCs w:val="24"/>
        </w:rPr>
        <w:t xml:space="preserve">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386CD9" w:rsidRDefault="00386CD9" w:rsidP="00386CD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основанием для подачи заявки в смежную сетевую организацию послужили обстоятельства, указанные в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пункта 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ТП,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(мощности) из эксплуатации и копия технических условий вывода из эксплуатации объекта по производству электрической энергии (мощности), выданных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сетевой организацией.</w:t>
      </w:r>
    </w:p>
    <w:p w:rsidR="00386CD9" w:rsidRDefault="00386CD9" w:rsidP="00386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AA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86CD9" w:rsidRDefault="00386CD9" w:rsidP="00386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6CD9" w:rsidRDefault="00386CD9" w:rsidP="00386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6CD9" w:rsidRPr="002E7AA1" w:rsidRDefault="00386CD9" w:rsidP="00386C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04AC" w:rsidRPr="00386CD9" w:rsidRDefault="004C04AC" w:rsidP="00386CD9">
      <w:pPr>
        <w:rPr>
          <w:szCs w:val="24"/>
        </w:rPr>
      </w:pPr>
    </w:p>
    <w:sectPr w:rsidR="004C04AC" w:rsidRPr="00386CD9" w:rsidSect="004C04AC">
      <w:pgSz w:w="11906" w:h="16838"/>
      <w:pgMar w:top="1134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30635"/>
    <w:multiLevelType w:val="hybridMultilevel"/>
    <w:tmpl w:val="2990D658"/>
    <w:lvl w:ilvl="0" w:tplc="1EF296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2DF2"/>
    <w:rsid w:val="00021DC0"/>
    <w:rsid w:val="001113ED"/>
    <w:rsid w:val="002E7AA1"/>
    <w:rsid w:val="00386CD9"/>
    <w:rsid w:val="004C04AC"/>
    <w:rsid w:val="00575C52"/>
    <w:rsid w:val="00652E95"/>
    <w:rsid w:val="00665908"/>
    <w:rsid w:val="0067289C"/>
    <w:rsid w:val="00723A00"/>
    <w:rsid w:val="007771B4"/>
    <w:rsid w:val="00822DF2"/>
    <w:rsid w:val="00872B9B"/>
    <w:rsid w:val="008F0EC8"/>
    <w:rsid w:val="009414AF"/>
    <w:rsid w:val="00A070EE"/>
    <w:rsid w:val="00AB469F"/>
    <w:rsid w:val="00B42120"/>
    <w:rsid w:val="00C64E8D"/>
    <w:rsid w:val="00C703F1"/>
    <w:rsid w:val="00CA3505"/>
    <w:rsid w:val="00D7219C"/>
    <w:rsid w:val="00E82F1C"/>
    <w:rsid w:val="00F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1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2447211F24A1BE44E3AE1C0DAFAA53F80F7A0ECE42D6AACE5FC7B475A6F4120326390E189A7DB35B737718370A579274242BC6D39FB630bCJ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2447211F24A1BE44E3AE1C0DAFAA53F80F7A0ECE42D6AACE5FC7B475A6F4120326390D1C997EB00C29671C7E5C5A8F743235CCCD9FbBJ7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7F57535F67EE57F9743C3BC4DECD59C71708E6DEDBDAAF6B90B9DC8233F2EBDB8F334C52E03999FB3BC1AFA4F27D8CF1EE773DFB3F5E2FxFHF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2447211F24A1BE44E3AE1C0DAFAA53F80F7A0ECE42D6AACE5FC7B475A6F4120326390E189B7FBF5F737718370A579274242BC6D39FB630bCJ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2447211F24A1BE44E3AE1C0DAFAA53F80F7A0ECE42D6AACE5FC7B475A6F412032639091D9F70EF093C7644705F44917C2429CECFb9J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Юдочкина Марина Алексеевна</dc:creator>
  <cp:lastModifiedBy>1</cp:lastModifiedBy>
  <cp:revision>4</cp:revision>
  <cp:lastPrinted>2018-11-30T10:15:00Z</cp:lastPrinted>
  <dcterms:created xsi:type="dcterms:W3CDTF">2024-01-10T12:31:00Z</dcterms:created>
  <dcterms:modified xsi:type="dcterms:W3CDTF">2024-01-25T05:28:00Z</dcterms:modified>
</cp:coreProperties>
</file>