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50" w:rsidRDefault="007276D6" w:rsidP="00FB3911">
      <w:pPr>
        <w:pStyle w:val="a4"/>
        <w:jc w:val="left"/>
        <w:rPr>
          <w:u w:val="none"/>
        </w:rPr>
      </w:pPr>
      <w:r>
        <w:rPr>
          <w:color w:val="000009"/>
          <w:u w:val="thick" w:color="000009"/>
        </w:rPr>
        <w:t>ПАСПОРТ УСЛУГИ (ПРОЦЕССА) ВНЕСЕНИЯ ИЗМЕНЕНИЙ В ДОГОВОР ОБ ОКАЗАНИИ УСЛУГ</w:t>
      </w:r>
      <w:r>
        <w:rPr>
          <w:color w:val="000009"/>
          <w:spacing w:val="-67"/>
          <w:u w:val="none"/>
        </w:rPr>
        <w:t xml:space="preserve"> </w:t>
      </w:r>
      <w:r>
        <w:rPr>
          <w:color w:val="000009"/>
          <w:u w:val="thick" w:color="000009"/>
        </w:rPr>
        <w:t>ПО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ПЕРЕДАЧЕ ЭЛЕКТРИЧЕСКОЙ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ЭНЕРГИИ</w:t>
      </w:r>
    </w:p>
    <w:p w:rsidR="005D3850" w:rsidRDefault="009C537D">
      <w:pPr>
        <w:spacing w:before="196"/>
        <w:ind w:left="508" w:right="520"/>
        <w:jc w:val="center"/>
        <w:rPr>
          <w:sz w:val="28"/>
        </w:rPr>
      </w:pPr>
      <w:r>
        <w:rPr>
          <w:sz w:val="28"/>
          <w:u w:val="single"/>
        </w:rPr>
        <w:t>ООО «МОРДОВСКАЯ СЕТЕВАЯ КОМПАНИЯ»</w:t>
      </w:r>
    </w:p>
    <w:p w:rsidR="005D3850" w:rsidRDefault="005D3850">
      <w:pPr>
        <w:pStyle w:val="a3"/>
        <w:rPr>
          <w:sz w:val="20"/>
        </w:rPr>
      </w:pPr>
    </w:p>
    <w:p w:rsidR="005D3850" w:rsidRDefault="005D3850">
      <w:pPr>
        <w:pStyle w:val="a3"/>
        <w:spacing w:before="3"/>
        <w:rPr>
          <w:sz w:val="23"/>
        </w:rPr>
      </w:pPr>
    </w:p>
    <w:p w:rsidR="005D3850" w:rsidRDefault="007276D6">
      <w:pPr>
        <w:pStyle w:val="a3"/>
        <w:spacing w:before="90"/>
        <w:ind w:left="300"/>
      </w:pPr>
      <w:r>
        <w:rPr>
          <w:b/>
          <w:u w:val="thick"/>
        </w:rPr>
        <w:t>КРУГ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ЗАЯВИТЕЛЕЙ:</w:t>
      </w:r>
      <w:r>
        <w:rPr>
          <w:b/>
          <w:spacing w:val="8"/>
        </w:rPr>
        <w:t xml:space="preserve"> </w:t>
      </w:r>
      <w:r>
        <w:t>юридические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физические</w:t>
      </w:r>
      <w:r>
        <w:rPr>
          <w:spacing w:val="6"/>
        </w:rPr>
        <w:t xml:space="preserve"> </w:t>
      </w:r>
      <w:r>
        <w:t>лица,</w:t>
      </w:r>
      <w:r>
        <w:rPr>
          <w:spacing w:val="6"/>
        </w:rPr>
        <w:t xml:space="preserve"> </w:t>
      </w:r>
      <w:r>
        <w:t>индивидуальные</w:t>
      </w:r>
      <w:r>
        <w:rPr>
          <w:spacing w:val="5"/>
        </w:rPr>
        <w:t xml:space="preserve"> </w:t>
      </w:r>
      <w:r>
        <w:t>предприниматели,</w:t>
      </w:r>
      <w:r>
        <w:rPr>
          <w:spacing w:val="6"/>
        </w:rPr>
        <w:t xml:space="preserve"> </w:t>
      </w:r>
      <w:r>
        <w:t>имеющие</w:t>
      </w:r>
      <w:r>
        <w:rPr>
          <w:spacing w:val="6"/>
        </w:rPr>
        <w:t xml:space="preserve"> </w:t>
      </w:r>
      <w:r>
        <w:t>заключенный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сетевой</w:t>
      </w:r>
      <w:r>
        <w:rPr>
          <w:spacing w:val="6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договор об оказании</w:t>
      </w:r>
      <w:r>
        <w:rPr>
          <w:spacing w:val="2"/>
        </w:rPr>
        <w:t xml:space="preserve"> </w:t>
      </w:r>
      <w:r>
        <w:t>услуги по передаче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</w:t>
      </w:r>
    </w:p>
    <w:p w:rsidR="005D3850" w:rsidRDefault="007276D6" w:rsidP="009C537D">
      <w:pPr>
        <w:ind w:left="300"/>
      </w:pPr>
      <w:r>
        <w:rPr>
          <w:b/>
          <w:sz w:val="24"/>
          <w:u w:val="thick"/>
        </w:rPr>
        <w:t>РАЗМЕР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ПЛАТЫ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ПРЕДОСТАВЛЕНИЕ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ОСНОВАНИЕ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ЕЕ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ВЗИМАНИЯ: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Плата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t>менений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оказании услуг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5D3850" w:rsidRDefault="007276D6">
      <w:pPr>
        <w:ind w:left="300"/>
        <w:rPr>
          <w:sz w:val="24"/>
        </w:rPr>
      </w:pPr>
      <w:r>
        <w:rPr>
          <w:b/>
          <w:sz w:val="24"/>
          <w:u w:val="thick"/>
        </w:rPr>
        <w:t>УСЛОВИЯ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ОКАЗАНИЯ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pacing w:val="11"/>
          <w:sz w:val="24"/>
          <w:u w:val="thick"/>
        </w:rPr>
        <w:t xml:space="preserve"> </w:t>
      </w:r>
      <w:r>
        <w:rPr>
          <w:sz w:val="24"/>
        </w:rPr>
        <w:t>Наличие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электрической энергии.</w:t>
      </w:r>
    </w:p>
    <w:p w:rsidR="005D3850" w:rsidRDefault="007276D6">
      <w:pPr>
        <w:ind w:left="300"/>
        <w:rPr>
          <w:sz w:val="24"/>
        </w:rPr>
      </w:pPr>
      <w:r>
        <w:rPr>
          <w:b/>
          <w:sz w:val="24"/>
          <w:u w:val="thick"/>
        </w:rPr>
        <w:t>РЕЗУЛЬТАТ ОКАЗАНИЯ УСЛУГИ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Заключенное Дополнительное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 о 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 об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 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электрической энергии.</w:t>
      </w:r>
    </w:p>
    <w:p w:rsidR="005D3850" w:rsidRDefault="007276D6">
      <w:pPr>
        <w:ind w:left="300"/>
        <w:rPr>
          <w:sz w:val="24"/>
        </w:rPr>
      </w:pPr>
      <w:r>
        <w:rPr>
          <w:b/>
          <w:sz w:val="24"/>
          <w:u w:val="thick"/>
        </w:rPr>
        <w:t>ОБЩИЙ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СРОК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5D3850" w:rsidRDefault="007276D6">
      <w:pPr>
        <w:spacing w:before="6"/>
        <w:ind w:left="300"/>
        <w:rPr>
          <w:b/>
          <w:sz w:val="24"/>
        </w:rPr>
      </w:pPr>
      <w:r>
        <w:rPr>
          <w:b/>
          <w:sz w:val="24"/>
          <w:u w:val="thick"/>
        </w:rPr>
        <w:t>СОСТАВ,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ПОСЛЕДОВАТЕЛЬНОСТЬ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СРОКИ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</w:p>
    <w:p w:rsidR="005D3850" w:rsidRDefault="005D3850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036"/>
        <w:gridCol w:w="1896"/>
        <w:gridCol w:w="2676"/>
      </w:tblGrid>
      <w:tr w:rsidR="005D3850">
        <w:trPr>
          <w:trHeight w:val="505"/>
        </w:trPr>
        <w:tc>
          <w:tcPr>
            <w:tcW w:w="550" w:type="dxa"/>
          </w:tcPr>
          <w:p w:rsidR="005D3850" w:rsidRDefault="007276D6">
            <w:pPr>
              <w:pStyle w:val="TableParagraph"/>
              <w:spacing w:line="248" w:lineRule="exact"/>
              <w:ind w:left="167"/>
            </w:pPr>
            <w:r>
              <w:t>№</w:t>
            </w:r>
          </w:p>
          <w:p w:rsidR="005D3850" w:rsidRDefault="007276D6">
            <w:pPr>
              <w:pStyle w:val="TableParagraph"/>
              <w:spacing w:line="237" w:lineRule="exact"/>
              <w:ind w:left="12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</w:tcPr>
          <w:p w:rsidR="005D3850" w:rsidRDefault="007276D6">
            <w:pPr>
              <w:pStyle w:val="TableParagraph"/>
              <w:spacing w:before="120"/>
              <w:ind w:left="602" w:right="583"/>
              <w:jc w:val="center"/>
            </w:pPr>
            <w:r>
              <w:t>Этап</w:t>
            </w:r>
          </w:p>
        </w:tc>
        <w:tc>
          <w:tcPr>
            <w:tcW w:w="2545" w:type="dxa"/>
          </w:tcPr>
          <w:p w:rsidR="005D3850" w:rsidRDefault="007276D6">
            <w:pPr>
              <w:pStyle w:val="TableParagraph"/>
              <w:spacing w:before="120"/>
              <w:ind w:left="411"/>
            </w:pPr>
            <w:r>
              <w:t>Содержание этапа</w:t>
            </w:r>
          </w:p>
        </w:tc>
        <w:tc>
          <w:tcPr>
            <w:tcW w:w="2818" w:type="dxa"/>
          </w:tcPr>
          <w:p w:rsidR="005D3850" w:rsidRDefault="007276D6">
            <w:pPr>
              <w:pStyle w:val="TableParagraph"/>
              <w:spacing w:before="120"/>
              <w:ind w:left="730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этапа</w:t>
            </w:r>
          </w:p>
        </w:tc>
        <w:tc>
          <w:tcPr>
            <w:tcW w:w="2036" w:type="dxa"/>
          </w:tcPr>
          <w:p w:rsidR="005D3850" w:rsidRDefault="007276D6" w:rsidP="009C537D">
            <w:pPr>
              <w:pStyle w:val="TableParagraph"/>
              <w:spacing w:line="248" w:lineRule="exact"/>
              <w:ind w:left="145" w:right="131"/>
              <w:jc w:val="center"/>
            </w:pPr>
            <w:r>
              <w:t>Форма</w:t>
            </w:r>
            <w:r>
              <w:rPr>
                <w:spacing w:val="-3"/>
              </w:rPr>
              <w:t xml:space="preserve"> </w:t>
            </w:r>
            <w:r>
              <w:t>предоставления</w:t>
            </w:r>
          </w:p>
        </w:tc>
        <w:tc>
          <w:tcPr>
            <w:tcW w:w="1896" w:type="dxa"/>
          </w:tcPr>
          <w:p w:rsidR="005D3850" w:rsidRDefault="007276D6">
            <w:pPr>
              <w:pStyle w:val="TableParagraph"/>
              <w:spacing w:before="120"/>
              <w:ind w:left="130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676" w:type="dxa"/>
          </w:tcPr>
          <w:p w:rsidR="005D3850" w:rsidRDefault="007276D6">
            <w:pPr>
              <w:pStyle w:val="TableParagraph"/>
              <w:spacing w:line="248" w:lineRule="exact"/>
              <w:ind w:left="163" w:right="149"/>
              <w:jc w:val="center"/>
            </w:pPr>
            <w:r>
              <w:t>Ссылка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нормативный</w:t>
            </w:r>
            <w:proofErr w:type="gramEnd"/>
          </w:p>
          <w:p w:rsidR="005D3850" w:rsidRDefault="007276D6">
            <w:pPr>
              <w:pStyle w:val="TableParagraph"/>
              <w:spacing w:line="237" w:lineRule="exact"/>
              <w:ind w:left="163" w:right="143"/>
              <w:jc w:val="center"/>
            </w:pPr>
            <w:r>
              <w:t>правовой</w:t>
            </w:r>
            <w:r>
              <w:rPr>
                <w:spacing w:val="-2"/>
              </w:rPr>
              <w:t xml:space="preserve"> </w:t>
            </w:r>
            <w:r>
              <w:t>акт</w:t>
            </w:r>
          </w:p>
        </w:tc>
      </w:tr>
      <w:tr w:rsidR="005D3850" w:rsidTr="009C537D">
        <w:trPr>
          <w:trHeight w:val="1773"/>
        </w:trPr>
        <w:tc>
          <w:tcPr>
            <w:tcW w:w="550" w:type="dxa"/>
            <w:vAlign w:val="center"/>
          </w:tcPr>
          <w:p w:rsidR="005D3850" w:rsidRDefault="007276D6" w:rsidP="009C537D">
            <w:pPr>
              <w:pStyle w:val="TableParagraph"/>
              <w:spacing w:before="202"/>
              <w:ind w:left="107"/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5D3850" w:rsidRDefault="007276D6" w:rsidP="009C537D">
            <w:pPr>
              <w:pStyle w:val="TableParagraph"/>
              <w:ind w:left="105"/>
            </w:pPr>
            <w:r>
              <w:t>Обращение</w:t>
            </w:r>
          </w:p>
          <w:p w:rsidR="005D3850" w:rsidRDefault="007276D6" w:rsidP="009C537D">
            <w:pPr>
              <w:pStyle w:val="TableParagraph"/>
              <w:spacing w:before="1"/>
              <w:ind w:left="105" w:right="82"/>
            </w:pP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внесении 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</w:p>
        </w:tc>
        <w:tc>
          <w:tcPr>
            <w:tcW w:w="2545" w:type="dxa"/>
            <w:vAlign w:val="center"/>
          </w:tcPr>
          <w:p w:rsidR="009C537D" w:rsidRDefault="007276D6" w:rsidP="009C537D">
            <w:pPr>
              <w:pStyle w:val="TableParagraph"/>
              <w:spacing w:before="212"/>
              <w:ind w:left="107"/>
              <w:rPr>
                <w:spacing w:val="18"/>
              </w:rPr>
            </w:pPr>
            <w:r>
              <w:t xml:space="preserve">Заключенный </w:t>
            </w:r>
            <w:proofErr w:type="gramStart"/>
            <w:r>
              <w:t>с</w:t>
            </w:r>
            <w:proofErr w:type="gramEnd"/>
            <w:r>
              <w:rPr>
                <w:spacing w:val="18"/>
              </w:rPr>
              <w:t xml:space="preserve"> </w:t>
            </w:r>
          </w:p>
          <w:p w:rsidR="005D3850" w:rsidRDefault="009C537D" w:rsidP="009C537D">
            <w:pPr>
              <w:pStyle w:val="TableParagraph"/>
              <w:spacing w:before="212"/>
              <w:ind w:left="107"/>
            </w:pPr>
            <w:r>
              <w:rPr>
                <w:sz w:val="24"/>
              </w:rPr>
              <w:t>ООО «Мордовская сетевая компания»</w:t>
            </w:r>
            <w:r w:rsidR="007276D6">
              <w:rPr>
                <w:sz w:val="24"/>
              </w:rPr>
              <w:t xml:space="preserve"> </w:t>
            </w:r>
            <w:r>
              <w:t>договор об оказа</w:t>
            </w:r>
            <w:r w:rsidR="007276D6">
              <w:t>нии услуги по передаче</w:t>
            </w:r>
            <w:r w:rsidR="007276D6">
              <w:rPr>
                <w:spacing w:val="1"/>
              </w:rPr>
              <w:t xml:space="preserve"> </w:t>
            </w:r>
            <w:r w:rsidR="007276D6">
              <w:t>электрической</w:t>
            </w:r>
            <w:r w:rsidR="007276D6">
              <w:rPr>
                <w:spacing w:val="-2"/>
              </w:rPr>
              <w:t xml:space="preserve"> </w:t>
            </w:r>
            <w:r w:rsidR="007276D6">
              <w:t>энергии</w:t>
            </w:r>
          </w:p>
        </w:tc>
        <w:tc>
          <w:tcPr>
            <w:tcW w:w="2818" w:type="dxa"/>
            <w:vAlign w:val="center"/>
          </w:tcPr>
          <w:p w:rsidR="005D3850" w:rsidRDefault="007276D6" w:rsidP="009C537D">
            <w:pPr>
              <w:pStyle w:val="TableParagraph"/>
              <w:spacing w:before="120"/>
              <w:ind w:left="106" w:right="85"/>
            </w:pPr>
            <w:r>
              <w:t>Заявление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внесения</w:t>
            </w:r>
            <w:r>
              <w:rPr>
                <w:spacing w:val="1"/>
              </w:rPr>
              <w:t xml:space="preserve"> </w:t>
            </w:r>
            <w:r>
              <w:t>изменения в</w:t>
            </w:r>
            <w:r>
              <w:rPr>
                <w:spacing w:val="1"/>
              </w:rPr>
              <w:t xml:space="preserve"> </w:t>
            </w:r>
            <w:r>
              <w:t>договор об оказании услуг</w:t>
            </w:r>
            <w:r>
              <w:rPr>
                <w:spacing w:val="1"/>
              </w:rPr>
              <w:t xml:space="preserve"> </w:t>
            </w:r>
            <w:r>
              <w:t>по передаче 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  <w:tc>
          <w:tcPr>
            <w:tcW w:w="2036" w:type="dxa"/>
            <w:vAlign w:val="center"/>
          </w:tcPr>
          <w:p w:rsidR="005D3850" w:rsidRDefault="007276D6" w:rsidP="009C537D">
            <w:pPr>
              <w:pStyle w:val="TableParagraph"/>
              <w:ind w:left="104" w:right="86"/>
            </w:pPr>
            <w:r>
              <w:t>Очное</w:t>
            </w:r>
            <w:r>
              <w:rPr>
                <w:spacing w:val="1"/>
              </w:rPr>
              <w:t xml:space="preserve"> </w:t>
            </w:r>
            <w:r>
              <w:t>обращение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офис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</w:p>
          <w:p w:rsidR="005D3850" w:rsidRDefault="007276D6" w:rsidP="009C537D">
            <w:pPr>
              <w:pStyle w:val="TableParagraph"/>
              <w:ind w:left="104" w:right="85"/>
            </w:pPr>
            <w:r>
              <w:t>клиентов,</w:t>
            </w:r>
            <w:r>
              <w:rPr>
                <w:spacing w:val="1"/>
              </w:rPr>
              <w:t xml:space="preserve"> </w:t>
            </w: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обращение</w:t>
            </w:r>
            <w:r>
              <w:rPr>
                <w:spacing w:val="-52"/>
              </w:rPr>
              <w:t xml:space="preserve"> </w:t>
            </w:r>
            <w:r>
              <w:t>заказным</w:t>
            </w:r>
            <w:r>
              <w:rPr>
                <w:spacing w:val="51"/>
              </w:rPr>
              <w:t xml:space="preserve"> </w:t>
            </w:r>
            <w:r>
              <w:t>письмом</w:t>
            </w:r>
          </w:p>
          <w:p w:rsidR="005D3850" w:rsidRDefault="007276D6" w:rsidP="009C537D">
            <w:pPr>
              <w:pStyle w:val="TableParagraph"/>
              <w:spacing w:line="240" w:lineRule="exact"/>
              <w:ind w:left="104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уведомлением</w:t>
            </w:r>
          </w:p>
        </w:tc>
        <w:tc>
          <w:tcPr>
            <w:tcW w:w="1896" w:type="dxa"/>
            <w:vAlign w:val="center"/>
          </w:tcPr>
          <w:p w:rsidR="005D3850" w:rsidRDefault="007276D6" w:rsidP="009C537D">
            <w:pPr>
              <w:pStyle w:val="TableParagraph"/>
              <w:spacing w:before="202"/>
              <w:ind w:left="106"/>
            </w:pPr>
            <w:r>
              <w:t>Не ограничен</w:t>
            </w:r>
          </w:p>
        </w:tc>
        <w:tc>
          <w:tcPr>
            <w:tcW w:w="2676" w:type="dxa"/>
            <w:vAlign w:val="center"/>
          </w:tcPr>
          <w:p w:rsidR="005D3850" w:rsidRDefault="007276D6" w:rsidP="00C708AF">
            <w:pPr>
              <w:pStyle w:val="TableParagraph"/>
              <w:tabs>
                <w:tab w:val="left" w:pos="626"/>
              </w:tabs>
              <w:ind w:left="106" w:right="87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недискриминационного</w:t>
            </w:r>
            <w:r>
              <w:rPr>
                <w:spacing w:val="45"/>
              </w:rPr>
              <w:t xml:space="preserve"> </w:t>
            </w:r>
            <w:r>
              <w:t>доступа,</w:t>
            </w:r>
            <w:r w:rsidR="009C537D">
              <w:t xml:space="preserve"> </w:t>
            </w:r>
            <w:r>
              <w:t>Гражданский кодекс</w:t>
            </w:r>
            <w:r>
              <w:rPr>
                <w:spacing w:val="-53"/>
              </w:rPr>
              <w:t xml:space="preserve"> </w:t>
            </w:r>
            <w:r>
              <w:t>Российской Федерации</w:t>
            </w:r>
            <w:r>
              <w:rPr>
                <w:spacing w:val="1"/>
              </w:rPr>
              <w:t xml:space="preserve"> </w:t>
            </w:r>
            <w:r>
              <w:t>(пункт</w:t>
            </w:r>
            <w:r>
              <w:rPr>
                <w:spacing w:val="-1"/>
              </w:rPr>
              <w:t xml:space="preserve"> </w:t>
            </w:r>
            <w:r>
              <w:t>1 статьи</w:t>
            </w:r>
            <w:r>
              <w:rPr>
                <w:spacing w:val="-1"/>
              </w:rPr>
              <w:t xml:space="preserve"> </w:t>
            </w:r>
            <w:r>
              <w:t>452)</w:t>
            </w:r>
          </w:p>
        </w:tc>
      </w:tr>
    </w:tbl>
    <w:p w:rsidR="005D3850" w:rsidRDefault="005D3850">
      <w:pPr>
        <w:sectPr w:rsidR="005D3850">
          <w:type w:val="continuous"/>
          <w:pgSz w:w="15840" w:h="12240" w:orient="landscape"/>
          <w:pgMar w:top="1040" w:right="5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036"/>
        <w:gridCol w:w="1896"/>
        <w:gridCol w:w="2676"/>
      </w:tblGrid>
      <w:tr w:rsidR="009C537D" w:rsidTr="009C537D">
        <w:trPr>
          <w:trHeight w:val="2025"/>
        </w:trPr>
        <w:tc>
          <w:tcPr>
            <w:tcW w:w="550" w:type="dxa"/>
            <w:vMerge w:val="restart"/>
            <w:vAlign w:val="center"/>
          </w:tcPr>
          <w:p w:rsidR="009C537D" w:rsidRDefault="009C537D" w:rsidP="009C537D">
            <w:pPr>
              <w:pStyle w:val="TableParagraph"/>
              <w:spacing w:before="1"/>
              <w:ind w:left="107"/>
              <w:jc w:val="center"/>
            </w:pPr>
            <w:r>
              <w:lastRenderedPageBreak/>
              <w:t>2</w:t>
            </w:r>
          </w:p>
        </w:tc>
        <w:tc>
          <w:tcPr>
            <w:tcW w:w="1702" w:type="dxa"/>
            <w:vAlign w:val="center"/>
          </w:tcPr>
          <w:p w:rsidR="009C537D" w:rsidRDefault="009C537D" w:rsidP="00C708AF">
            <w:pPr>
              <w:pStyle w:val="TableParagraph"/>
              <w:tabs>
                <w:tab w:val="left" w:pos="1475"/>
              </w:tabs>
              <w:spacing w:before="120"/>
              <w:ind w:left="105" w:right="82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7"/>
              </w:rPr>
              <w:t xml:space="preserve"> </w:t>
            </w:r>
            <w:r>
              <w:t>дополнительного</w:t>
            </w:r>
            <w:r>
              <w:rPr>
                <w:spacing w:val="19"/>
              </w:rPr>
              <w:t xml:space="preserve"> </w:t>
            </w:r>
            <w:r>
              <w:t>соглашения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д</w:t>
            </w:r>
            <w:r w:rsidR="00C708AF">
              <w:t>о</w:t>
            </w:r>
            <w:r>
              <w:t>говору</w:t>
            </w:r>
          </w:p>
        </w:tc>
        <w:tc>
          <w:tcPr>
            <w:tcW w:w="2545" w:type="dxa"/>
            <w:vAlign w:val="center"/>
          </w:tcPr>
          <w:p w:rsidR="009C537D" w:rsidRDefault="009C537D" w:rsidP="009C537D">
            <w:pPr>
              <w:pStyle w:val="TableParagraph"/>
              <w:ind w:left="107" w:right="82"/>
            </w:pPr>
            <w:r>
              <w:t>Полученное от заявителя</w:t>
            </w:r>
            <w:r>
              <w:rPr>
                <w:spacing w:val="1"/>
              </w:rPr>
              <w:t xml:space="preserve"> </w:t>
            </w:r>
            <w:r>
              <w:t>заявление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3"/>
              </w:rPr>
              <w:t xml:space="preserve"> </w:t>
            </w:r>
            <w:r>
              <w:t>док</w:t>
            </w:r>
            <w:bookmarkStart w:id="0" w:name="_GoBack"/>
            <w:bookmarkEnd w:id="0"/>
            <w:r>
              <w:t>ументов</w:t>
            </w:r>
          </w:p>
        </w:tc>
        <w:tc>
          <w:tcPr>
            <w:tcW w:w="2818" w:type="dxa"/>
            <w:vAlign w:val="center"/>
          </w:tcPr>
          <w:p w:rsidR="009C537D" w:rsidRDefault="009C537D" w:rsidP="009C537D">
            <w:pPr>
              <w:pStyle w:val="TableParagraph"/>
              <w:ind w:left="106" w:right="85"/>
              <w:rPr>
                <w:spacing w:val="1"/>
              </w:rPr>
            </w:pPr>
            <w:r>
              <w:t>2.1. Проверка</w:t>
            </w:r>
            <w:r>
              <w:rPr>
                <w:spacing w:val="1"/>
              </w:rPr>
              <w:t xml:space="preserve"> </w:t>
            </w:r>
          </w:p>
          <w:p w:rsidR="009C537D" w:rsidRDefault="009C537D" w:rsidP="00C708AF">
            <w:pPr>
              <w:pStyle w:val="TableParagraph"/>
              <w:ind w:left="106" w:right="85"/>
            </w:pPr>
            <w:r>
              <w:t>ООО «</w:t>
            </w:r>
            <w:proofErr w:type="spellStart"/>
            <w:r>
              <w:t>Мордовска</w:t>
            </w:r>
            <w:proofErr w:type="spellEnd"/>
            <w:r>
              <w:t xml:space="preserve"> сетевая компания»</w:t>
            </w:r>
            <w:r>
              <w:rPr>
                <w:spacing w:val="1"/>
              </w:rPr>
              <w:t xml:space="preserve"> </w:t>
            </w:r>
            <w:r>
              <w:t>документов, поступивших от</w:t>
            </w:r>
            <w:r>
              <w:rPr>
                <w:spacing w:val="1"/>
              </w:rPr>
              <w:t xml:space="preserve"> </w:t>
            </w:r>
            <w:r>
              <w:t>заявителя, на полноту сведений,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hyperlink r:id="rId5">
              <w:proofErr w:type="gramStart"/>
              <w:r>
                <w:rPr>
                  <w:sz w:val="20"/>
                </w:rPr>
                <w:t>под</w:t>
              </w:r>
              <w:proofErr w:type="gramEnd"/>
            </w:hyperlink>
            <w:r>
              <w:rPr>
                <w:spacing w:val="-47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пункте</w:t>
              </w:r>
              <w:r w:rsidR="00C708AF">
                <w:rPr>
                  <w:sz w:val="20"/>
                </w:rPr>
                <w:t xml:space="preserve"> </w:t>
              </w:r>
            </w:hyperlink>
            <w:r w:rsidR="00C708AF">
              <w:rPr>
                <w:sz w:val="20"/>
              </w:rPr>
              <w:t>«а»</w:t>
            </w:r>
            <w:r>
              <w:rPr>
                <w:spacing w:val="16"/>
                <w:sz w:val="20"/>
              </w:rPr>
              <w:t xml:space="preserve"> </w:t>
            </w:r>
            <w:r>
              <w:t>пункта</w:t>
            </w:r>
            <w:r>
              <w:rPr>
                <w:spacing w:val="2"/>
              </w:rPr>
              <w:t xml:space="preserve"> </w:t>
            </w:r>
            <w:r>
              <w:t>18</w:t>
            </w:r>
            <w:r>
              <w:rPr>
                <w:spacing w:val="3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недискриминационного</w:t>
            </w:r>
            <w:r>
              <w:rPr>
                <w:spacing w:val="-1"/>
              </w:rPr>
              <w:t xml:space="preserve"> </w:t>
            </w:r>
            <w:r>
              <w:t>доступа.</w:t>
            </w:r>
          </w:p>
        </w:tc>
        <w:tc>
          <w:tcPr>
            <w:tcW w:w="2036" w:type="dxa"/>
            <w:vAlign w:val="center"/>
          </w:tcPr>
          <w:p w:rsidR="009C537D" w:rsidRDefault="009C537D" w:rsidP="009C537D">
            <w:pPr>
              <w:pStyle w:val="TableParagraph"/>
            </w:pPr>
          </w:p>
        </w:tc>
        <w:tc>
          <w:tcPr>
            <w:tcW w:w="1896" w:type="dxa"/>
            <w:vAlign w:val="center"/>
          </w:tcPr>
          <w:p w:rsidR="009C537D" w:rsidRDefault="009C537D" w:rsidP="009C537D">
            <w:pPr>
              <w:pStyle w:val="TableParagraph"/>
              <w:ind w:left="106" w:right="83"/>
            </w:pPr>
            <w:r>
              <w:t xml:space="preserve">В течение 30 рабочих дней </w:t>
            </w:r>
            <w:proofErr w:type="gramStart"/>
            <w:r>
              <w:t>с даты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заявления</w:t>
            </w:r>
          </w:p>
        </w:tc>
        <w:tc>
          <w:tcPr>
            <w:tcW w:w="2676" w:type="dxa"/>
            <w:vAlign w:val="center"/>
          </w:tcPr>
          <w:p w:rsidR="009C537D" w:rsidRDefault="009C537D" w:rsidP="009C537D">
            <w:pPr>
              <w:pStyle w:val="TableParagraph"/>
              <w:ind w:left="106"/>
            </w:pPr>
            <w:r>
              <w:t>Пункты</w:t>
            </w:r>
            <w:r>
              <w:rPr>
                <w:spacing w:val="13"/>
              </w:rPr>
              <w:t xml:space="preserve"> </w:t>
            </w:r>
            <w:r>
              <w:t>13,</w:t>
            </w:r>
            <w:r>
              <w:rPr>
                <w:spacing w:val="13"/>
              </w:rPr>
              <w:t xml:space="preserve"> </w:t>
            </w:r>
            <w:r>
              <w:t>18,</w:t>
            </w:r>
            <w:r>
              <w:rPr>
                <w:spacing w:val="14"/>
              </w:rPr>
              <w:t xml:space="preserve"> </w:t>
            </w:r>
            <w:r>
              <w:t>20,</w:t>
            </w:r>
            <w:r>
              <w:rPr>
                <w:spacing w:val="13"/>
              </w:rPr>
              <w:t xml:space="preserve"> </w:t>
            </w:r>
            <w:r>
              <w:t>21,</w:t>
            </w:r>
            <w:r>
              <w:rPr>
                <w:spacing w:val="11"/>
              </w:rPr>
              <w:t xml:space="preserve"> </w:t>
            </w:r>
            <w:r>
              <w:t>22,</w:t>
            </w:r>
          </w:p>
          <w:p w:rsidR="009C537D" w:rsidRDefault="009C537D" w:rsidP="009C537D">
            <w:pPr>
              <w:pStyle w:val="TableParagraph"/>
              <w:spacing w:before="2"/>
              <w:ind w:left="106" w:right="85"/>
            </w:pPr>
            <w:r>
              <w:t>24,</w:t>
            </w:r>
            <w:r>
              <w:rPr>
                <w:spacing w:val="45"/>
              </w:rPr>
              <w:t xml:space="preserve"> </w:t>
            </w:r>
            <w:r>
              <w:t>27</w:t>
            </w:r>
            <w:r>
              <w:rPr>
                <w:spacing w:val="45"/>
              </w:rPr>
              <w:t xml:space="preserve"> </w:t>
            </w:r>
            <w:r>
              <w:t>Правил</w:t>
            </w:r>
            <w:r>
              <w:rPr>
                <w:spacing w:val="46"/>
              </w:rPr>
              <w:t xml:space="preserve"> </w:t>
            </w:r>
            <w:r>
              <w:t>недискриминационного</w:t>
            </w:r>
            <w:r>
              <w:rPr>
                <w:spacing w:val="-2"/>
              </w:rPr>
              <w:t xml:space="preserve"> </w:t>
            </w:r>
            <w:r>
              <w:t>доступа</w:t>
            </w:r>
          </w:p>
        </w:tc>
      </w:tr>
      <w:tr w:rsidR="009C537D" w:rsidTr="009C537D">
        <w:trPr>
          <w:trHeight w:val="1264"/>
        </w:trPr>
        <w:tc>
          <w:tcPr>
            <w:tcW w:w="550" w:type="dxa"/>
            <w:vMerge/>
            <w:vAlign w:val="center"/>
          </w:tcPr>
          <w:p w:rsidR="009C537D" w:rsidRDefault="009C537D" w:rsidP="009C537D">
            <w:pPr>
              <w:pStyle w:val="TableParagraph"/>
              <w:jc w:val="center"/>
            </w:pPr>
          </w:p>
        </w:tc>
        <w:tc>
          <w:tcPr>
            <w:tcW w:w="1702" w:type="dxa"/>
            <w:vAlign w:val="center"/>
          </w:tcPr>
          <w:p w:rsidR="009C537D" w:rsidRDefault="009C537D" w:rsidP="009C537D">
            <w:pPr>
              <w:pStyle w:val="TableParagraph"/>
            </w:pPr>
          </w:p>
        </w:tc>
        <w:tc>
          <w:tcPr>
            <w:tcW w:w="2545" w:type="dxa"/>
            <w:vAlign w:val="center"/>
          </w:tcPr>
          <w:p w:rsidR="009C537D" w:rsidRDefault="009C537D" w:rsidP="009C537D">
            <w:pPr>
              <w:pStyle w:val="TableParagraph"/>
              <w:spacing w:before="120"/>
              <w:ind w:left="107" w:right="83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документах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2818" w:type="dxa"/>
            <w:vAlign w:val="center"/>
          </w:tcPr>
          <w:p w:rsidR="009C537D" w:rsidRDefault="009C537D" w:rsidP="009C537D">
            <w:pPr>
              <w:pStyle w:val="TableParagraph"/>
              <w:spacing w:before="120"/>
              <w:ind w:left="106" w:right="85"/>
            </w:pPr>
            <w:r>
              <w:t>2.2. Уведомление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документах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</w:p>
        </w:tc>
        <w:tc>
          <w:tcPr>
            <w:tcW w:w="2036" w:type="dxa"/>
            <w:vAlign w:val="center"/>
          </w:tcPr>
          <w:p w:rsidR="009C537D" w:rsidRDefault="009C537D" w:rsidP="009C537D">
            <w:pPr>
              <w:pStyle w:val="TableParagraph"/>
              <w:ind w:left="104" w:right="83"/>
              <w:rPr>
                <w:spacing w:val="11"/>
              </w:rPr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заказным</w:t>
            </w:r>
            <w:r w:rsidR="00C708AF">
              <w:rPr>
                <w:spacing w:val="1"/>
              </w:rPr>
              <w:t xml:space="preserve"> письмом</w:t>
            </w:r>
            <w:r>
              <w:rPr>
                <w:spacing w:val="11"/>
              </w:rPr>
              <w:t xml:space="preserve"> </w:t>
            </w:r>
          </w:p>
          <w:p w:rsidR="009C537D" w:rsidRDefault="009C537D" w:rsidP="009C537D">
            <w:pPr>
              <w:pStyle w:val="TableParagraph"/>
              <w:ind w:left="104" w:right="83"/>
            </w:pPr>
            <w:r>
              <w:t>с</w:t>
            </w:r>
            <w:r>
              <w:rPr>
                <w:spacing w:val="13"/>
              </w:rPr>
              <w:t xml:space="preserve"> </w:t>
            </w:r>
            <w:r>
              <w:t>уведомлением</w:t>
            </w:r>
          </w:p>
        </w:tc>
        <w:tc>
          <w:tcPr>
            <w:tcW w:w="1896" w:type="dxa"/>
            <w:vAlign w:val="center"/>
          </w:tcPr>
          <w:p w:rsidR="009C537D" w:rsidRDefault="009C537D" w:rsidP="009C537D">
            <w:pPr>
              <w:pStyle w:val="TableParagraph"/>
              <w:spacing w:before="120"/>
              <w:ind w:left="106" w:right="83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 xml:space="preserve">рабочих дней </w:t>
            </w:r>
            <w:proofErr w:type="gramStart"/>
            <w:r>
              <w:t>с даты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заявления</w:t>
            </w:r>
          </w:p>
        </w:tc>
        <w:tc>
          <w:tcPr>
            <w:tcW w:w="2676" w:type="dxa"/>
            <w:vAlign w:val="center"/>
          </w:tcPr>
          <w:p w:rsidR="009C537D" w:rsidRDefault="009C537D" w:rsidP="00C708AF">
            <w:pPr>
              <w:pStyle w:val="TableParagraph"/>
              <w:ind w:left="106" w:right="87"/>
            </w:pPr>
            <w:r>
              <w:t>Пункт 18, 21 Правил недискриминационного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</w:p>
        </w:tc>
      </w:tr>
      <w:tr w:rsidR="005D3850" w:rsidTr="009C537D">
        <w:trPr>
          <w:trHeight w:val="2276"/>
        </w:trPr>
        <w:tc>
          <w:tcPr>
            <w:tcW w:w="550" w:type="dxa"/>
            <w:vAlign w:val="center"/>
          </w:tcPr>
          <w:p w:rsidR="005D3850" w:rsidRDefault="007276D6" w:rsidP="009C537D">
            <w:pPr>
              <w:pStyle w:val="TableParagraph"/>
              <w:spacing w:before="178"/>
              <w:ind w:left="107"/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5D3850" w:rsidRDefault="007276D6" w:rsidP="009C537D">
            <w:pPr>
              <w:pStyle w:val="TableParagraph"/>
              <w:spacing w:line="248" w:lineRule="exact"/>
              <w:ind w:left="105"/>
            </w:pPr>
            <w:r>
              <w:t>Направление</w:t>
            </w:r>
          </w:p>
          <w:p w:rsidR="005D3850" w:rsidRDefault="007276D6" w:rsidP="009C537D">
            <w:pPr>
              <w:pStyle w:val="TableParagraph"/>
              <w:tabs>
                <w:tab w:val="left" w:pos="726"/>
                <w:tab w:val="left" w:pos="1314"/>
              </w:tabs>
              <w:ind w:left="105" w:right="82"/>
            </w:pPr>
            <w:proofErr w:type="gramStart"/>
            <w:r>
              <w:t>заявителю</w:t>
            </w:r>
            <w:r>
              <w:rPr>
                <w:spacing w:val="43"/>
              </w:rPr>
              <w:t xml:space="preserve"> </w:t>
            </w:r>
            <w:r>
              <w:t>про</w:t>
            </w:r>
            <w:r w:rsidR="009C537D">
              <w:t xml:space="preserve">екта </w:t>
            </w:r>
            <w:r>
              <w:rPr>
                <w:spacing w:val="-1"/>
              </w:rPr>
              <w:t>дополни</w:t>
            </w:r>
            <w:r w:rsidR="009C537D">
              <w:t xml:space="preserve">тельного </w:t>
            </w:r>
            <w:r w:rsidR="009C537D">
              <w:rPr>
                <w:spacing w:val="-1"/>
              </w:rPr>
              <w:t>со</w:t>
            </w:r>
            <w:r>
              <w:t>глашения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 w:rsidR="009C537D">
              <w:t>до</w:t>
            </w:r>
            <w:r>
              <w:rPr>
                <w:spacing w:val="-52"/>
              </w:rPr>
              <w:t xml:space="preserve"> </w:t>
            </w:r>
            <w:r>
              <w:t>говору</w:t>
            </w:r>
            <w:r>
              <w:rPr>
                <w:spacing w:val="35"/>
              </w:rPr>
              <w:t xml:space="preserve"> </w:t>
            </w:r>
            <w:r>
              <w:t>или</w:t>
            </w:r>
            <w:r>
              <w:rPr>
                <w:spacing w:val="37"/>
              </w:rPr>
              <w:t xml:space="preserve"> </w:t>
            </w:r>
            <w:r>
              <w:t>мотивированного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24"/>
              </w:rPr>
              <w:t xml:space="preserve"> </w:t>
            </w:r>
            <w:r>
              <w:t>от</w:t>
            </w:r>
            <w:r>
              <w:rPr>
                <w:spacing w:val="23"/>
              </w:rPr>
              <w:t xml:space="preserve"> </w:t>
            </w:r>
            <w:r>
              <w:t>его</w:t>
            </w:r>
            <w:r w:rsidR="009C537D">
              <w:t xml:space="preserve"> </w:t>
            </w:r>
            <w:r>
              <w:t>подписания</w:t>
            </w:r>
            <w:proofErr w:type="gramEnd"/>
          </w:p>
        </w:tc>
        <w:tc>
          <w:tcPr>
            <w:tcW w:w="2545" w:type="dxa"/>
            <w:vAlign w:val="center"/>
          </w:tcPr>
          <w:p w:rsidR="005D3850" w:rsidRDefault="007276D6" w:rsidP="009C537D">
            <w:pPr>
              <w:pStyle w:val="TableParagraph"/>
              <w:ind w:left="107" w:right="83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 w:rsidR="009C537D">
              <w:t>представлен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к заявлению</w:t>
            </w:r>
          </w:p>
        </w:tc>
        <w:tc>
          <w:tcPr>
            <w:tcW w:w="2818" w:type="dxa"/>
            <w:vAlign w:val="center"/>
          </w:tcPr>
          <w:p w:rsidR="005D3850" w:rsidRDefault="007276D6" w:rsidP="009C537D">
            <w:pPr>
              <w:pStyle w:val="TableParagraph"/>
              <w:spacing w:before="120"/>
              <w:ind w:left="106" w:right="81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52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proofErr w:type="gramStart"/>
            <w:r>
              <w:t>ы</w:t>
            </w:r>
            <w:r>
              <w:rPr>
                <w:spacing w:val="1"/>
              </w:rPr>
              <w:t xml:space="preserve"> </w:t>
            </w:r>
            <w:r w:rsidR="009C537D">
              <w:t>ООО</w:t>
            </w:r>
            <w:proofErr w:type="gramEnd"/>
            <w:r w:rsidR="009C537D">
              <w:t xml:space="preserve"> «Мордовская сетевая компания»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дополнительного соглашения к договору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мотивированного отказа от его подписания</w:t>
            </w:r>
          </w:p>
        </w:tc>
        <w:tc>
          <w:tcPr>
            <w:tcW w:w="2036" w:type="dxa"/>
            <w:vAlign w:val="center"/>
          </w:tcPr>
          <w:p w:rsidR="005D3850" w:rsidRDefault="007276D6" w:rsidP="00C708AF">
            <w:pPr>
              <w:pStyle w:val="TableParagraph"/>
              <w:tabs>
                <w:tab w:val="left" w:pos="1058"/>
              </w:tabs>
              <w:ind w:left="104" w:right="84"/>
            </w:pP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 w:rsidR="009C537D">
              <w:t xml:space="preserve"> </w:t>
            </w:r>
            <w:r>
              <w:rPr>
                <w:spacing w:val="-1"/>
              </w:rPr>
              <w:t>дополни</w:t>
            </w:r>
            <w:r>
              <w:t>тельного</w:t>
            </w:r>
            <w:r>
              <w:rPr>
                <w:spacing w:val="22"/>
              </w:rPr>
              <w:t xml:space="preserve"> </w:t>
            </w:r>
            <w:r w:rsidR="009C537D">
              <w:t>соглаше</w:t>
            </w:r>
            <w:r>
              <w:t>ния к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мотивированный</w:t>
            </w:r>
            <w:r>
              <w:rPr>
                <w:spacing w:val="1"/>
              </w:rPr>
              <w:t xml:space="preserve"> </w:t>
            </w:r>
            <w:r>
              <w:t>отказ</w:t>
            </w:r>
            <w:r>
              <w:rPr>
                <w:spacing w:val="22"/>
              </w:rPr>
              <w:t xml:space="preserve"> </w:t>
            </w:r>
            <w:r>
              <w:t>от</w:t>
            </w:r>
            <w:r>
              <w:rPr>
                <w:spacing w:val="21"/>
              </w:rPr>
              <w:t xml:space="preserve"> </w:t>
            </w:r>
            <w:r>
              <w:t>его</w:t>
            </w:r>
            <w:r>
              <w:rPr>
                <w:spacing w:val="22"/>
              </w:rPr>
              <w:t xml:space="preserve"> </w:t>
            </w:r>
            <w:r>
              <w:t>подписания</w:t>
            </w:r>
            <w:r>
              <w:rPr>
                <w:spacing w:val="1"/>
              </w:rPr>
              <w:t xml:space="preserve"> </w:t>
            </w:r>
            <w:r>
              <w:t>заказным</w:t>
            </w:r>
            <w:r>
              <w:rPr>
                <w:spacing w:val="-52"/>
              </w:rPr>
              <w:t xml:space="preserve"> </w:t>
            </w:r>
            <w:r>
              <w:t>письмом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уведомлением</w:t>
            </w:r>
          </w:p>
        </w:tc>
        <w:tc>
          <w:tcPr>
            <w:tcW w:w="1896" w:type="dxa"/>
            <w:vAlign w:val="center"/>
          </w:tcPr>
          <w:p w:rsidR="005D3850" w:rsidRDefault="007276D6" w:rsidP="009C537D">
            <w:pPr>
              <w:pStyle w:val="TableParagraph"/>
              <w:ind w:left="106" w:right="8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56"/>
              </w:rPr>
              <w:t xml:space="preserve"> </w:t>
            </w:r>
            <w:r>
              <w:t>30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-52"/>
              </w:rPr>
              <w:t xml:space="preserve"> </w:t>
            </w:r>
            <w:r>
              <w:t>комплекта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spacing w:val="1"/>
              </w:rPr>
              <w:t xml:space="preserve"> </w:t>
            </w:r>
            <w:r>
              <w:t>заяви</w:t>
            </w:r>
            <w:r>
              <w:rPr>
                <w:spacing w:val="-52"/>
              </w:rPr>
              <w:t xml:space="preserve"> </w:t>
            </w:r>
            <w:r>
              <w:t>теля</w:t>
            </w:r>
          </w:p>
        </w:tc>
        <w:tc>
          <w:tcPr>
            <w:tcW w:w="2676" w:type="dxa"/>
            <w:vAlign w:val="center"/>
          </w:tcPr>
          <w:p w:rsidR="005D3850" w:rsidRDefault="007276D6" w:rsidP="009C537D">
            <w:pPr>
              <w:pStyle w:val="TableParagraph"/>
              <w:spacing w:before="202"/>
              <w:ind w:left="106" w:right="88"/>
            </w:pPr>
            <w:r>
              <w:t>Пункты</w:t>
            </w:r>
            <w:r>
              <w:rPr>
                <w:spacing w:val="5"/>
              </w:rPr>
              <w:t xml:space="preserve"> </w:t>
            </w:r>
            <w:r>
              <w:t>20,</w:t>
            </w:r>
            <w:r>
              <w:rPr>
                <w:spacing w:val="5"/>
              </w:rPr>
              <w:t xml:space="preserve"> </w:t>
            </w:r>
            <w:r>
              <w:t>21,</w:t>
            </w:r>
            <w:r>
              <w:rPr>
                <w:spacing w:val="3"/>
              </w:rPr>
              <w:t xml:space="preserve"> </w:t>
            </w:r>
            <w:r>
              <w:t>27</w:t>
            </w:r>
            <w:r>
              <w:rPr>
                <w:spacing w:val="3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недискриминационного</w:t>
            </w:r>
            <w:r w:rsidR="009C537D">
              <w:t xml:space="preserve"> </w:t>
            </w:r>
            <w:r>
              <w:t>доступа</w:t>
            </w:r>
          </w:p>
        </w:tc>
      </w:tr>
      <w:tr w:rsidR="005D3850" w:rsidTr="009C537D">
        <w:trPr>
          <w:trHeight w:val="2025"/>
        </w:trPr>
        <w:tc>
          <w:tcPr>
            <w:tcW w:w="550" w:type="dxa"/>
            <w:vAlign w:val="center"/>
          </w:tcPr>
          <w:p w:rsidR="005D3850" w:rsidRDefault="007276D6" w:rsidP="009C537D">
            <w:pPr>
              <w:pStyle w:val="TableParagraph"/>
              <w:ind w:left="107"/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5D3850" w:rsidRDefault="007276D6" w:rsidP="009C537D">
            <w:pPr>
              <w:pStyle w:val="TableParagraph"/>
              <w:tabs>
                <w:tab w:val="left" w:pos="1598"/>
                <w:tab w:val="left" w:pos="1702"/>
              </w:tabs>
              <w:ind w:left="105" w:right="104"/>
            </w:pPr>
            <w:r>
              <w:t>Заключение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соглашения к договору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передаче</w:t>
            </w:r>
            <w:r w:rsidR="009C537D">
              <w:t xml:space="preserve"> электрическо</w:t>
            </w:r>
            <w:r>
              <w:t>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</w:p>
        </w:tc>
        <w:tc>
          <w:tcPr>
            <w:tcW w:w="2545" w:type="dxa"/>
            <w:vAlign w:val="center"/>
          </w:tcPr>
          <w:p w:rsidR="009C537D" w:rsidRDefault="007276D6" w:rsidP="009C537D">
            <w:pPr>
              <w:pStyle w:val="TableParagraph"/>
              <w:ind w:left="107" w:right="83"/>
              <w:rPr>
                <w:spacing w:val="1"/>
              </w:rPr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</w:p>
          <w:p w:rsidR="005D3850" w:rsidRDefault="009C537D" w:rsidP="009C537D">
            <w:pPr>
              <w:pStyle w:val="TableParagraph"/>
              <w:ind w:left="107" w:right="83"/>
            </w:pPr>
            <w:r>
              <w:t>ООО «Мордовская сетевая компания»</w:t>
            </w:r>
            <w:r w:rsidR="007276D6">
              <w:rPr>
                <w:spacing w:val="-52"/>
              </w:rPr>
              <w:t xml:space="preserve"> </w:t>
            </w:r>
            <w:r w:rsidR="007276D6">
              <w:t>подписанного</w:t>
            </w:r>
            <w:r w:rsidR="007276D6">
              <w:rPr>
                <w:spacing w:val="1"/>
              </w:rPr>
              <w:t xml:space="preserve"> </w:t>
            </w:r>
            <w:r w:rsidR="007276D6">
              <w:t>заявителем</w:t>
            </w:r>
            <w:r w:rsidR="007276D6">
              <w:rPr>
                <w:spacing w:val="1"/>
              </w:rPr>
              <w:t xml:space="preserve"> </w:t>
            </w:r>
            <w:r w:rsidR="007276D6">
              <w:t>дополнительного</w:t>
            </w:r>
            <w:r w:rsidR="007276D6">
              <w:rPr>
                <w:spacing w:val="-52"/>
              </w:rPr>
              <w:t xml:space="preserve"> </w:t>
            </w:r>
            <w:r w:rsidR="007276D6">
              <w:t>соглашения</w:t>
            </w:r>
            <w:r w:rsidR="007276D6">
              <w:rPr>
                <w:spacing w:val="-2"/>
              </w:rPr>
              <w:t xml:space="preserve"> </w:t>
            </w:r>
            <w:r w:rsidR="007276D6">
              <w:t>к</w:t>
            </w:r>
            <w:r w:rsidR="007276D6">
              <w:rPr>
                <w:spacing w:val="-2"/>
              </w:rPr>
              <w:t xml:space="preserve"> </w:t>
            </w:r>
            <w:r w:rsidR="007276D6">
              <w:t>договору</w:t>
            </w:r>
          </w:p>
        </w:tc>
        <w:tc>
          <w:tcPr>
            <w:tcW w:w="2818" w:type="dxa"/>
            <w:vAlign w:val="center"/>
          </w:tcPr>
          <w:p w:rsidR="005D3850" w:rsidRDefault="009C537D" w:rsidP="009C537D">
            <w:pPr>
              <w:pStyle w:val="TableParagraph"/>
              <w:ind w:left="106" w:right="85"/>
            </w:pPr>
            <w:r>
              <w:t>Вступление в силу заклю</w:t>
            </w:r>
            <w:r w:rsidR="007276D6">
              <w:t>ченного</w:t>
            </w:r>
            <w:r w:rsidR="007276D6">
              <w:rPr>
                <w:spacing w:val="1"/>
              </w:rPr>
              <w:t xml:space="preserve"> </w:t>
            </w:r>
            <w:r w:rsidR="007276D6">
              <w:t>дополнительного</w:t>
            </w:r>
            <w:r w:rsidR="007276D6">
              <w:rPr>
                <w:spacing w:val="1"/>
              </w:rPr>
              <w:t xml:space="preserve"> </w:t>
            </w:r>
            <w:r w:rsidR="007276D6">
              <w:t>соглашения</w:t>
            </w:r>
            <w:r w:rsidR="007276D6">
              <w:rPr>
                <w:spacing w:val="1"/>
              </w:rPr>
              <w:t xml:space="preserve"> </w:t>
            </w:r>
            <w:r w:rsidR="007276D6">
              <w:t>к</w:t>
            </w:r>
            <w:r w:rsidR="007276D6">
              <w:rPr>
                <w:spacing w:val="1"/>
              </w:rPr>
              <w:t xml:space="preserve"> </w:t>
            </w:r>
            <w:r w:rsidR="007276D6">
              <w:t>договору</w:t>
            </w:r>
            <w:r w:rsidR="007276D6">
              <w:rPr>
                <w:spacing w:val="1"/>
              </w:rPr>
              <w:t xml:space="preserve"> </w:t>
            </w:r>
            <w:r w:rsidR="007276D6">
              <w:t>оказания услуг по передаче</w:t>
            </w:r>
            <w:r w:rsidR="007276D6">
              <w:rPr>
                <w:spacing w:val="-52"/>
              </w:rPr>
              <w:t xml:space="preserve"> </w:t>
            </w:r>
            <w:r w:rsidR="007276D6">
              <w:t>электрической</w:t>
            </w:r>
            <w:r w:rsidR="007276D6">
              <w:rPr>
                <w:spacing w:val="-1"/>
              </w:rPr>
              <w:t xml:space="preserve"> </w:t>
            </w:r>
            <w:r w:rsidR="007276D6">
              <w:t>энергии</w:t>
            </w:r>
          </w:p>
        </w:tc>
        <w:tc>
          <w:tcPr>
            <w:tcW w:w="2036" w:type="dxa"/>
            <w:vAlign w:val="center"/>
          </w:tcPr>
          <w:p w:rsidR="005D3850" w:rsidRDefault="007276D6" w:rsidP="009C537D">
            <w:pPr>
              <w:pStyle w:val="TableParagraph"/>
              <w:ind w:left="442"/>
            </w:pPr>
            <w:r>
              <w:t>Письменная</w:t>
            </w:r>
          </w:p>
        </w:tc>
        <w:tc>
          <w:tcPr>
            <w:tcW w:w="1896" w:type="dxa"/>
            <w:vAlign w:val="center"/>
          </w:tcPr>
          <w:p w:rsidR="005D3850" w:rsidRDefault="007276D6" w:rsidP="009C537D">
            <w:pPr>
              <w:pStyle w:val="TableParagraph"/>
              <w:ind w:left="106" w:right="80"/>
            </w:pPr>
            <w:proofErr w:type="gramStart"/>
            <w:r>
              <w:t>С</w:t>
            </w:r>
            <w:r w:rsidR="009C537D">
              <w:rPr>
                <w:spacing w:val="1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соглашения</w:t>
            </w:r>
          </w:p>
        </w:tc>
        <w:tc>
          <w:tcPr>
            <w:tcW w:w="2676" w:type="dxa"/>
            <w:vAlign w:val="center"/>
          </w:tcPr>
          <w:p w:rsidR="005D3850" w:rsidRDefault="007276D6" w:rsidP="009C537D">
            <w:pPr>
              <w:pStyle w:val="TableParagraph"/>
              <w:ind w:left="106" w:right="87"/>
            </w:pPr>
            <w:r>
              <w:t>Пункты</w:t>
            </w:r>
            <w:r>
              <w:rPr>
                <w:spacing w:val="10"/>
              </w:rPr>
              <w:t xml:space="preserve"> </w:t>
            </w:r>
            <w:r>
              <w:t>22,</w:t>
            </w:r>
            <w:r>
              <w:rPr>
                <w:spacing w:val="10"/>
              </w:rPr>
              <w:t xml:space="preserve"> </w:t>
            </w:r>
            <w:r>
              <w:t>23</w:t>
            </w:r>
            <w:r>
              <w:rPr>
                <w:spacing w:val="7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недискриминационного</w:t>
            </w:r>
          </w:p>
          <w:p w:rsidR="005D3850" w:rsidRDefault="007276D6" w:rsidP="009C537D">
            <w:pPr>
              <w:pStyle w:val="TableParagraph"/>
              <w:spacing w:before="1"/>
              <w:ind w:left="106"/>
            </w:pPr>
            <w:r>
              <w:t>доступа</w:t>
            </w:r>
          </w:p>
        </w:tc>
      </w:tr>
    </w:tbl>
    <w:p w:rsidR="005D3850" w:rsidRDefault="005D3850">
      <w:pPr>
        <w:pStyle w:val="a3"/>
        <w:rPr>
          <w:b/>
          <w:sz w:val="20"/>
        </w:rPr>
      </w:pPr>
    </w:p>
    <w:p w:rsidR="005D3850" w:rsidRDefault="005D3850">
      <w:pPr>
        <w:pStyle w:val="a3"/>
        <w:spacing w:before="5"/>
        <w:rPr>
          <w:b/>
          <w:sz w:val="20"/>
        </w:rPr>
      </w:pPr>
    </w:p>
    <w:p w:rsidR="005D3850" w:rsidRDefault="007276D6">
      <w:pPr>
        <w:spacing w:before="90" w:line="274" w:lineRule="exact"/>
        <w:ind w:left="1008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ОБРАЩЕНИИЙ:</w:t>
      </w:r>
    </w:p>
    <w:p w:rsidR="00FB3911" w:rsidRPr="00FB3911" w:rsidRDefault="00FB3911" w:rsidP="00FB3911">
      <w:pPr>
        <w:spacing w:line="274" w:lineRule="exact"/>
        <w:ind w:left="1008"/>
        <w:rPr>
          <w:sz w:val="24"/>
        </w:rPr>
      </w:pPr>
      <w:r w:rsidRPr="00FB3911">
        <w:rPr>
          <w:sz w:val="24"/>
        </w:rPr>
        <w:t>Номер телефон</w:t>
      </w:r>
      <w:proofErr w:type="gramStart"/>
      <w:r w:rsidRPr="00FB3911">
        <w:rPr>
          <w:sz w:val="24"/>
        </w:rPr>
        <w:t>а ООО</w:t>
      </w:r>
      <w:proofErr w:type="gramEnd"/>
      <w:r w:rsidRPr="00FB3911">
        <w:rPr>
          <w:sz w:val="24"/>
        </w:rPr>
        <w:t xml:space="preserve"> «Мордовская сетевая компания»: 8 964-843-75-66</w:t>
      </w:r>
    </w:p>
    <w:p w:rsidR="005D3850" w:rsidRDefault="00FB3911" w:rsidP="00FB3911">
      <w:pPr>
        <w:spacing w:line="274" w:lineRule="exact"/>
        <w:ind w:left="1008"/>
        <w:rPr>
          <w:sz w:val="24"/>
        </w:rPr>
      </w:pPr>
      <w:r w:rsidRPr="00FB3911">
        <w:rPr>
          <w:sz w:val="24"/>
        </w:rPr>
        <w:t>Адрес электронной почт</w:t>
      </w:r>
      <w:proofErr w:type="gramStart"/>
      <w:r w:rsidRPr="00FB3911">
        <w:rPr>
          <w:sz w:val="24"/>
        </w:rPr>
        <w:t>ы ООО</w:t>
      </w:r>
      <w:proofErr w:type="gramEnd"/>
      <w:r w:rsidRPr="00FB3911">
        <w:rPr>
          <w:sz w:val="24"/>
        </w:rPr>
        <w:t xml:space="preserve"> «Мордовская сетевая компания»: </w:t>
      </w:r>
      <w:hyperlink r:id="rId7" w:history="1">
        <w:r w:rsidRPr="00A54EA2">
          <w:rPr>
            <w:rStyle w:val="a6"/>
            <w:sz w:val="24"/>
          </w:rPr>
          <w:t>mskooo@bk.ru</w:t>
        </w:r>
      </w:hyperlink>
    </w:p>
    <w:p w:rsidR="00FB3911" w:rsidRDefault="00FB3911" w:rsidP="00FB3911">
      <w:pPr>
        <w:spacing w:line="274" w:lineRule="exact"/>
        <w:ind w:left="1008"/>
      </w:pPr>
    </w:p>
    <w:sectPr w:rsidR="00FB3911">
      <w:pgSz w:w="15840" w:h="12240" w:orient="landscape"/>
      <w:pgMar w:top="56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3850"/>
    <w:rsid w:val="005D3850"/>
    <w:rsid w:val="007276D6"/>
    <w:rsid w:val="009C537D"/>
    <w:rsid w:val="00C708AF"/>
    <w:rsid w:val="00F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08" w:right="523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B3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08" w:right="523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B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kooo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E7FC63CC084860760E0444B9D8103630A6FB281685CBC9E91E2903D7F926E1E18B4AF6EE1E08E63601h2N" TargetMode="External"/><Relationship Id="rId5" Type="http://schemas.openxmlformats.org/officeDocument/2006/relationships/hyperlink" Target="consultantplus://offline/ref%3DE7FC63CC084860760E0444B9D8103630A6FB281685CBC9E91E2903D7F926E1E18B4AF6EE1E08E63601h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Sbyit</cp:lastModifiedBy>
  <cp:revision>3</cp:revision>
  <dcterms:created xsi:type="dcterms:W3CDTF">2023-02-27T06:43:00Z</dcterms:created>
  <dcterms:modified xsi:type="dcterms:W3CDTF">2023-02-27T07:14:00Z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